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676CF" w:rsidRPr="00114F29" w:rsidRDefault="00B676CF" w:rsidP="00456CF1">
      <w:pPr>
        <w:spacing w:after="0"/>
        <w:jc w:val="center"/>
        <w:rPr>
          <w:b/>
          <w:bCs/>
          <w:sz w:val="24"/>
          <w:szCs w:val="24"/>
          <w:u w:val="single"/>
        </w:rPr>
      </w:pPr>
      <w:r>
        <w:rPr>
          <w:noProof/>
          <w:lang w:eastAsia="es-CL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C1831E0">
                <wp:simplePos x="0" y="0"/>
                <wp:positionH relativeFrom="margin">
                  <wp:align>center</wp:align>
                </wp:positionH>
                <wp:positionV relativeFrom="paragraph">
                  <wp:posOffset>0</wp:posOffset>
                </wp:positionV>
                <wp:extent cx="3883660" cy="838200"/>
                <wp:effectExtent l="0" t="0" r="2540" b="0"/>
                <wp:wrapTopAndBottom/>
                <wp:docPr id="1" name="Cuadro de texto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83660" cy="838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B676CF" w:rsidRPr="003F006A" w:rsidRDefault="00B676CF" w:rsidP="00B676CF">
                            <w:pPr>
                              <w:spacing w:line="288" w:lineRule="auto"/>
                              <w:jc w:val="center"/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</w:pPr>
                            <w:r w:rsidRPr="003F006A">
                              <w:rPr>
                                <w:rFonts w:ascii="Arial Narrow" w:hAnsi="Arial Narrow"/>
                                <w:b/>
                                <w:spacing w:val="8"/>
                              </w:rPr>
                              <w:t>COLEGIO DE LOS SAGRADOS CORAZONES PROVIDENCIA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Avda. Chile España 1115 - Fonos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2094051 -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 xml:space="preserve">2742763 - </w:t>
                            </w:r>
                            <w:r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</w:t>
                            </w:r>
                            <w:r w:rsidRPr="00114ACA">
                              <w:rPr>
                                <w:rFonts w:ascii="Arial" w:hAnsi="Arial"/>
                                <w:spacing w:val="14"/>
                                <w:sz w:val="16"/>
                                <w:szCs w:val="16"/>
                              </w:rPr>
                              <w:t>2233725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Casilla 15001 - Correo 11 - Providencia - Santiago</w:t>
                            </w:r>
                          </w:p>
                          <w:p w:rsidR="00B676CF" w:rsidRPr="008B5371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 xml:space="preserve">E-mail: </w:t>
                            </w:r>
                            <w:hyperlink r:id="rId8" w:history="1">
                              <w:r w:rsidRPr="008B5371">
                                <w:rPr>
                                  <w:rStyle w:val="Hipervnculo"/>
                                  <w:rFonts w:ascii="Arial" w:hAnsi="Arial"/>
                                  <w:color w:val="000000"/>
                                  <w:spacing w:val="21"/>
                                  <w:sz w:val="16"/>
                                  <w:szCs w:val="16"/>
                                  <w:u w:val="none"/>
                                </w:rPr>
                                <w:t>direccion@ssccprovidenc</w:t>
                              </w:r>
                            </w:hyperlink>
                            <w:r w:rsidRPr="008B5371">
                              <w:rPr>
                                <w:rFonts w:ascii="Arial" w:hAnsi="Arial"/>
                                <w:color w:val="000000"/>
                                <w:spacing w:val="21"/>
                                <w:sz w:val="16"/>
                                <w:szCs w:val="16"/>
                              </w:rPr>
                              <w:t>ia.cl</w:t>
                            </w:r>
                          </w:p>
                          <w:p w:rsidR="00B676CF" w:rsidRPr="00114ACA" w:rsidRDefault="00B676CF" w:rsidP="00114F29">
                            <w:pPr>
                              <w:spacing w:after="0" w:line="240" w:lineRule="auto"/>
                              <w:jc w:val="center"/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</w:pPr>
                            <w:r w:rsidRPr="00114ACA">
                              <w:rPr>
                                <w:rFonts w:ascii="Arial" w:hAnsi="Arial"/>
                                <w:spacing w:val="21"/>
                                <w:sz w:val="16"/>
                                <w:szCs w:val="16"/>
                              </w:rPr>
                              <w:t>www.ssccprovidencia.cl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="http://schemas.microsoft.com/office/drawing/2014/chartex">
            <w:pict>
              <v:shapetype w14:anchorId="7C1831E0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left:0;text-align:left;margin-left:0;margin-top:0;width:305.8pt;height:66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" stroked="f">
                <v:textbox inset="0,0,0,0">
                  <w:txbxContent>
                    <w:p w:rsidR="00B676CF" w:rsidRPr="003F006A" w:rsidRDefault="00B676CF" w:rsidP="00B676CF">
                      <w:pPr>
                        <w:spacing w:line="288" w:lineRule="auto"/>
                        <w:jc w:val="center"/>
                        <w:rPr>
                          <w:rFonts w:ascii="Arial Narrow" w:hAnsi="Arial Narrow"/>
                          <w:b/>
                          <w:spacing w:val="8"/>
                        </w:rPr>
                      </w:pPr>
                      <w:r w:rsidRPr="003F006A">
                        <w:rPr>
                          <w:rFonts w:ascii="Arial Narrow" w:hAnsi="Arial Narrow"/>
                          <w:b/>
                          <w:spacing w:val="8"/>
                        </w:rPr>
                        <w:t>COLEGIO DE LOS SAGRADOS CORAZONES PROVIDENCIA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Avda. Chile España 1115 - Fonos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2094051 -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 xml:space="preserve">2742763 - </w:t>
                      </w:r>
                      <w:r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</w:t>
                      </w:r>
                      <w:r w:rsidRPr="00114ACA">
                        <w:rPr>
                          <w:rFonts w:ascii="Arial" w:hAnsi="Arial"/>
                          <w:spacing w:val="14"/>
                          <w:sz w:val="16"/>
                          <w:szCs w:val="16"/>
                        </w:rPr>
                        <w:t>2233725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Casilla 15001 - Correo 11 - Providencia - Santiago</w:t>
                      </w:r>
                    </w:p>
                    <w:p w:rsidR="00B676CF" w:rsidRPr="008B5371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 xml:space="preserve">E-mail: </w:t>
                      </w:r>
                      <w:hyperlink r:id="rId9" w:history="1">
                        <w:r w:rsidRPr="008B5371">
                          <w:rPr>
                            <w:rStyle w:val="Hipervnculo"/>
                            <w:rFonts w:ascii="Arial" w:hAnsi="Arial"/>
                            <w:color w:val="000000"/>
                            <w:spacing w:val="21"/>
                            <w:sz w:val="16"/>
                            <w:szCs w:val="16"/>
                            <w:u w:val="none"/>
                          </w:rPr>
                          <w:t>direccion@ssccprovidenc</w:t>
                        </w:r>
                      </w:hyperlink>
                      <w:r w:rsidRPr="008B5371">
                        <w:rPr>
                          <w:rFonts w:ascii="Arial" w:hAnsi="Arial"/>
                          <w:color w:val="000000"/>
                          <w:spacing w:val="21"/>
                          <w:sz w:val="16"/>
                          <w:szCs w:val="16"/>
                        </w:rPr>
                        <w:t>ia.cl</w:t>
                      </w:r>
                    </w:p>
                    <w:p w:rsidR="00B676CF" w:rsidRPr="00114ACA" w:rsidRDefault="00B676CF" w:rsidP="00114F29">
                      <w:pPr>
                        <w:spacing w:after="0" w:line="240" w:lineRule="auto"/>
                        <w:jc w:val="center"/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</w:pPr>
                      <w:r w:rsidRPr="00114ACA">
                        <w:rPr>
                          <w:rFonts w:ascii="Arial" w:hAnsi="Arial"/>
                          <w:spacing w:val="21"/>
                          <w:sz w:val="16"/>
                          <w:szCs w:val="16"/>
                        </w:rPr>
                        <w:t>www.ssccprovidencia.cl</w:t>
                      </w:r>
                    </w:p>
                  </w:txbxContent>
                </v:textbox>
                <w10:wrap type="topAndBottom" anchorx="margin"/>
              </v:shape>
            </w:pict>
          </mc:Fallback>
        </mc:AlternateContent>
      </w:r>
      <w:r>
        <w:rPr>
          <w:noProof/>
          <w:lang w:eastAsia="es-CL"/>
        </w:rPr>
        <w:drawing>
          <wp:anchor distT="0" distB="0" distL="114300" distR="114300" simplePos="0" relativeHeight="251659264" behindDoc="1" locked="0" layoutInCell="1" allowOverlap="1" wp14:anchorId="473E6818">
            <wp:simplePos x="0" y="0"/>
            <wp:positionH relativeFrom="margin">
              <wp:align>left</wp:align>
            </wp:positionH>
            <wp:positionV relativeFrom="paragraph">
              <wp:posOffset>-133985</wp:posOffset>
            </wp:positionV>
            <wp:extent cx="802005" cy="914400"/>
            <wp:effectExtent l="0" t="0" r="0" b="0"/>
            <wp:wrapNone/>
            <wp:docPr id="2" name="Imagen 2" descr="logo-sscc2-mi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3" descr="logo-sscc2-mio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2005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14F29">
        <w:rPr>
          <w:b/>
          <w:bCs/>
          <w:sz w:val="24"/>
          <w:szCs w:val="24"/>
          <w:u w:val="single"/>
        </w:rPr>
        <w:t>Programación académica</w:t>
      </w:r>
      <w:r w:rsidR="00C10063">
        <w:rPr>
          <w:rStyle w:val="Refdenotaalpie"/>
          <w:b/>
          <w:bCs/>
          <w:sz w:val="24"/>
          <w:szCs w:val="24"/>
          <w:u w:val="single"/>
        </w:rPr>
        <w:footnoteReference w:id="1"/>
      </w:r>
    </w:p>
    <w:p w:rsidR="00114F29" w:rsidRPr="00114F29" w:rsidRDefault="000B091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bookmarkStart w:id="0" w:name="_GoBack"/>
      <w:r>
        <w:rPr>
          <w:b/>
          <w:bCs/>
          <w:sz w:val="24"/>
          <w:szCs w:val="24"/>
          <w:u w:val="single"/>
        </w:rPr>
        <w:t>Electivo</w:t>
      </w:r>
      <w:r>
        <w:rPr>
          <w:b/>
          <w:bCs/>
          <w:sz w:val="24"/>
          <w:szCs w:val="24"/>
          <w:u w:val="single"/>
        </w:rPr>
        <w:t xml:space="preserve"> </w:t>
      </w:r>
      <w:r w:rsidR="00CF1B66">
        <w:rPr>
          <w:b/>
          <w:bCs/>
          <w:sz w:val="24"/>
          <w:szCs w:val="24"/>
          <w:u w:val="single"/>
        </w:rPr>
        <w:t>Matemática Avanzada</w:t>
      </w:r>
      <w:r w:rsidR="003913B8">
        <w:rPr>
          <w:b/>
          <w:bCs/>
          <w:sz w:val="24"/>
          <w:szCs w:val="24"/>
          <w:u w:val="single"/>
        </w:rPr>
        <w:t xml:space="preserve"> </w:t>
      </w:r>
      <w:r w:rsidR="00A7418F">
        <w:rPr>
          <w:b/>
          <w:bCs/>
          <w:sz w:val="24"/>
          <w:szCs w:val="24"/>
          <w:u w:val="single"/>
        </w:rPr>
        <w:t xml:space="preserve"> </w:t>
      </w:r>
    </w:p>
    <w:bookmarkEnd w:id="0"/>
    <w:p w:rsidR="00B676CF" w:rsidRDefault="00EB30DD" w:rsidP="00EB30DD">
      <w:pPr>
        <w:spacing w:after="0" w:line="240" w:lineRule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                                                            II </w:t>
      </w:r>
      <w:r w:rsidR="00B676CF" w:rsidRPr="00114F29">
        <w:rPr>
          <w:b/>
          <w:bCs/>
          <w:sz w:val="24"/>
          <w:szCs w:val="24"/>
          <w:u w:val="single"/>
        </w:rPr>
        <w:t>Semestre</w:t>
      </w:r>
      <w:r w:rsidR="003264FE">
        <w:rPr>
          <w:b/>
          <w:bCs/>
          <w:sz w:val="24"/>
          <w:szCs w:val="24"/>
          <w:u w:val="single"/>
        </w:rPr>
        <w:t xml:space="preserve"> 2020</w:t>
      </w:r>
    </w:p>
    <w:p w:rsidR="00333B92" w:rsidRPr="00114F29" w:rsidRDefault="00333B92" w:rsidP="00456CF1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>IV MEDIO</w:t>
      </w:r>
    </w:p>
    <w:p w:rsidR="00114F29" w:rsidRDefault="00CF1B66" w:rsidP="00CF1B66">
      <w:pPr>
        <w:spacing w:after="0" w:line="240" w:lineRule="auto"/>
        <w:rPr>
          <w:b/>
          <w:bCs/>
          <w:sz w:val="24"/>
          <w:szCs w:val="24"/>
          <w:u w:val="single"/>
        </w:rPr>
      </w:pPr>
      <w:r>
        <w:rPr>
          <w:b/>
          <w:bCs/>
          <w:sz w:val="24"/>
          <w:szCs w:val="24"/>
          <w:u w:val="single"/>
        </w:rPr>
        <w:t xml:space="preserve">                                                                       </w:t>
      </w:r>
    </w:p>
    <w:p w:rsidR="00114F29" w:rsidRPr="00B174F2" w:rsidRDefault="00456CF1" w:rsidP="00333B92">
      <w:pPr>
        <w:spacing w:after="0" w:line="240" w:lineRule="auto"/>
        <w:jc w:val="center"/>
        <w:rPr>
          <w:b/>
          <w:sz w:val="24"/>
          <w:szCs w:val="24"/>
        </w:rPr>
      </w:pPr>
      <w:r w:rsidRPr="00B174F2">
        <w:rPr>
          <w:b/>
          <w:sz w:val="24"/>
          <w:szCs w:val="24"/>
        </w:rPr>
        <w:t>Profesor(es)</w:t>
      </w:r>
      <w:r w:rsidR="00E24973" w:rsidRPr="00B174F2">
        <w:rPr>
          <w:b/>
          <w:sz w:val="24"/>
          <w:szCs w:val="24"/>
        </w:rPr>
        <w:t>: Sergio</w:t>
      </w:r>
      <w:r w:rsidR="00333B92" w:rsidRPr="00B174F2">
        <w:rPr>
          <w:b/>
          <w:sz w:val="24"/>
          <w:szCs w:val="24"/>
        </w:rPr>
        <w:t xml:space="preserve"> Godoy </w:t>
      </w:r>
      <w:r w:rsidR="003E1582" w:rsidRPr="00B174F2">
        <w:rPr>
          <w:b/>
          <w:sz w:val="24"/>
          <w:szCs w:val="24"/>
        </w:rPr>
        <w:t>Rodríguez</w:t>
      </w:r>
      <w:r w:rsidR="00333B92" w:rsidRPr="00B174F2">
        <w:rPr>
          <w:b/>
          <w:sz w:val="24"/>
          <w:szCs w:val="24"/>
        </w:rPr>
        <w:t>.</w:t>
      </w:r>
    </w:p>
    <w:p w:rsidR="00456CF1" w:rsidRPr="00114F29" w:rsidRDefault="00456CF1" w:rsidP="00B676CF">
      <w:pPr>
        <w:spacing w:after="0" w:line="240" w:lineRule="auto"/>
        <w:jc w:val="center"/>
        <w:rPr>
          <w:b/>
          <w:bCs/>
          <w:sz w:val="24"/>
          <w:szCs w:val="24"/>
          <w:u w:val="single"/>
        </w:rPr>
      </w:pPr>
    </w:p>
    <w:tbl>
      <w:tblPr>
        <w:tblStyle w:val="Tabladecuadrcula1clara1"/>
        <w:tblW w:w="10360" w:type="dxa"/>
        <w:tblInd w:w="-431" w:type="dxa"/>
        <w:tblLook w:val="04A0" w:firstRow="1" w:lastRow="0" w:firstColumn="1" w:lastColumn="0" w:noHBand="0" w:noVBand="1"/>
      </w:tblPr>
      <w:tblGrid>
        <w:gridCol w:w="2978"/>
        <w:gridCol w:w="3552"/>
        <w:gridCol w:w="3830"/>
      </w:tblGrid>
      <w:tr w:rsidR="00456CF1" w:rsidRPr="00114F29" w:rsidTr="00456CF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BatangChe" w:cstheme="minorHAnsi"/>
                <w:lang w:eastAsia="es-CL"/>
              </w:rPr>
            </w:pPr>
            <w:bookmarkStart w:id="1" w:name="_Hlk3154897"/>
            <w:r>
              <w:rPr>
                <w:rFonts w:eastAsia="BatangChe" w:cstheme="minorHAnsi"/>
                <w:b w:val="0"/>
                <w:lang w:eastAsia="es-CL"/>
              </w:rPr>
              <w:t>UNIDAD</w:t>
            </w:r>
          </w:p>
        </w:tc>
        <w:tc>
          <w:tcPr>
            <w:tcW w:w="7382" w:type="dxa"/>
            <w:gridSpan w:val="2"/>
          </w:tcPr>
          <w:p w:rsidR="00F96423" w:rsidRPr="00F96423" w:rsidRDefault="00F96423" w:rsidP="00F96423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u w:val="single"/>
                <w:lang w:val="es-ES"/>
              </w:rPr>
            </w:pPr>
            <w:r w:rsidRPr="00F96423">
              <w:rPr>
                <w:rFonts w:cstheme="minorHAnsi"/>
                <w:color w:val="1A1A1A"/>
                <w:u w:val="single"/>
                <w:lang w:val="es-ES"/>
              </w:rPr>
              <w:t>UNIDAD I</w:t>
            </w:r>
            <w:r w:rsidRPr="00F96423">
              <w:rPr>
                <w:rFonts w:cstheme="minorHAnsi"/>
                <w:color w:val="1A1A1A"/>
                <w:lang w:val="es-ES"/>
              </w:rPr>
              <w:t xml:space="preserve">: </w:t>
            </w:r>
            <w:r w:rsidR="00EB30DD" w:rsidRPr="00F96423">
              <w:rPr>
                <w:rFonts w:cstheme="minorHAnsi"/>
                <w:color w:val="1A1A1A"/>
                <w:lang w:val="es-ES"/>
              </w:rPr>
              <w:t>“</w:t>
            </w:r>
            <w:r w:rsidR="00EB30DD">
              <w:rPr>
                <w:rFonts w:cstheme="minorHAnsi"/>
                <w:color w:val="1A1A1A"/>
                <w:u w:val="single"/>
                <w:lang w:val="es-ES"/>
              </w:rPr>
              <w:t>DERIVADAS E INTEGRALES”</w:t>
            </w:r>
          </w:p>
          <w:p w:rsidR="00114F29" w:rsidRPr="00F96423" w:rsidRDefault="00114F29" w:rsidP="00114F29">
            <w:pPr>
              <w:autoSpaceDE w:val="0"/>
              <w:autoSpaceDN w:val="0"/>
              <w:adjustRightInd w:val="0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lang w:val="es-ES"/>
              </w:rPr>
            </w:pPr>
          </w:p>
        </w:tc>
      </w:tr>
      <w:tr w:rsidR="00114F29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114F29" w:rsidRPr="00114F29" w:rsidRDefault="00114F29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ACTITUDES</w:t>
            </w:r>
          </w:p>
        </w:tc>
        <w:tc>
          <w:tcPr>
            <w:tcW w:w="7382" w:type="dxa"/>
            <w:gridSpan w:val="2"/>
          </w:tcPr>
          <w:p w:rsidR="00114F29" w:rsidRPr="00456CF1" w:rsidRDefault="00CC521F" w:rsidP="00114F29">
            <w:pPr>
              <w:pStyle w:val="Prrafodelista"/>
              <w:numPr>
                <w:ilvl w:val="0"/>
                <w:numId w:val="4"/>
              </w:num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</w:rPr>
            </w:pPr>
            <w:r>
              <w:rPr>
                <w:rFonts w:cstheme="minorHAnsi"/>
                <w:color w:val="1A1A1A"/>
              </w:rPr>
              <w:t>Percibir la matemática como una construcción enraizada en la cultura, en evolución constante y en estrecha vinculación c</w:t>
            </w:r>
            <w:r w:rsidR="00EB30DD">
              <w:rPr>
                <w:rFonts w:cstheme="minorHAnsi"/>
                <w:color w:val="1A1A1A"/>
              </w:rPr>
              <w:t>on otras áreas del conocimiento para su posterior utilización ya sea en la vida cotidiana u en estudios más avanzados.</w:t>
            </w:r>
          </w:p>
        </w:tc>
      </w:tr>
      <w:tr w:rsidR="00456CF1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456CF1">
            <w:pPr>
              <w:rPr>
                <w:rFonts w:eastAsia="Calibri" w:cstheme="minorHAnsi"/>
                <w:b w:val="0"/>
                <w:lang w:eastAsia="es-CL"/>
              </w:rPr>
            </w:pPr>
            <w:r w:rsidRPr="00C10063">
              <w:rPr>
                <w:rFonts w:eastAsia="Calibri" w:cstheme="minorHAnsi"/>
                <w:bCs w:val="0"/>
                <w:lang w:eastAsia="es-CL"/>
              </w:rPr>
              <w:t>OBJETIVOS DE APRENDIZAJE</w:t>
            </w:r>
            <w:r w:rsidRPr="00C10063">
              <w:rPr>
                <w:rStyle w:val="Refdenotaalpie"/>
                <w:rFonts w:eastAsia="Calibri" w:cstheme="minorHAnsi"/>
                <w:bCs w:val="0"/>
                <w:lang w:eastAsia="es-CL"/>
              </w:rPr>
              <w:footnoteReference w:id="2"/>
            </w:r>
          </w:p>
        </w:tc>
        <w:tc>
          <w:tcPr>
            <w:tcW w:w="7382" w:type="dxa"/>
            <w:gridSpan w:val="2"/>
          </w:tcPr>
          <w:p w:rsidR="00456CF1" w:rsidRPr="00CC521F" w:rsidRDefault="00CC521F" w:rsidP="00CC521F">
            <w:pPr>
              <w:pStyle w:val="Prrafodelista"/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color w:val="1A1A1A"/>
                <w:sz w:val="18"/>
                <w:szCs w:val="18"/>
              </w:rPr>
            </w:pPr>
            <w:r w:rsidRPr="00CC521F">
              <w:rPr>
                <w:rFonts w:cstheme="minorHAnsi"/>
                <w:color w:val="1A1A1A"/>
              </w:rPr>
              <w:t xml:space="preserve"> </w:t>
            </w:r>
            <w:r w:rsidRPr="00CC521F">
              <w:rPr>
                <w:rFonts w:cstheme="minorHAnsi"/>
                <w:color w:val="1A1A1A"/>
                <w:sz w:val="18"/>
                <w:szCs w:val="18"/>
              </w:rPr>
              <w:t xml:space="preserve">CONOCER Y RECONOCER LOS CONCEPTOS RELATIVOS A </w:t>
            </w:r>
            <w:r w:rsidR="001F38E9" w:rsidRPr="001F38E9">
              <w:rPr>
                <w:rFonts w:cstheme="minorHAnsi"/>
                <w:b/>
                <w:color w:val="1A1A1A"/>
                <w:sz w:val="18"/>
                <w:szCs w:val="18"/>
              </w:rPr>
              <w:t>DERIVADAS E INTEGRALES</w:t>
            </w:r>
            <w:r w:rsidR="001F38E9">
              <w:rPr>
                <w:rFonts w:cstheme="minorHAnsi"/>
                <w:color w:val="1A1A1A"/>
                <w:sz w:val="18"/>
                <w:szCs w:val="18"/>
              </w:rPr>
              <w:t xml:space="preserve"> , EL CALCULOS DE ELLAS Y</w:t>
            </w:r>
            <w:r w:rsidR="00DF0299">
              <w:rPr>
                <w:rFonts w:cstheme="minorHAnsi"/>
                <w:color w:val="1A1A1A"/>
                <w:sz w:val="18"/>
                <w:szCs w:val="18"/>
              </w:rPr>
              <w:t xml:space="preserve"> </w:t>
            </w:r>
            <w:r w:rsidRPr="00CC521F">
              <w:rPr>
                <w:rFonts w:cstheme="minorHAnsi"/>
                <w:color w:val="1A1A1A"/>
                <w:sz w:val="18"/>
                <w:szCs w:val="18"/>
              </w:rPr>
              <w:t>.APLICAR ESTOS CONCEPTOS A SITUACIONES CONOCIDAS Y SITUACIONES NUEVAS.MODELAR Y EVALUAR SITUACIONES Y PROBLEMAS MATEMATICOS HACIENDO USO DE ESTOS CONCEPTOS.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 xml:space="preserve">CONTENIDOS DECLARATIVOS </w:t>
            </w:r>
          </w:p>
        </w:tc>
        <w:tc>
          <w:tcPr>
            <w:tcW w:w="3552" w:type="dxa"/>
          </w:tcPr>
          <w:p w:rsidR="00456CF1" w:rsidRPr="003E1582" w:rsidRDefault="00EB30DD" w:rsidP="00EB30D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Límite de funciones reales.</w:t>
            </w:r>
          </w:p>
          <w:p w:rsidR="00EB30DD" w:rsidRPr="003E1582" w:rsidRDefault="00EB30DD" w:rsidP="00EB30D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Calculo de límites.</w:t>
            </w:r>
          </w:p>
          <w:p w:rsidR="00EB30DD" w:rsidRPr="003E1582" w:rsidRDefault="00EB30DD" w:rsidP="00EB30D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Funciones continuas.</w:t>
            </w:r>
          </w:p>
          <w:p w:rsidR="00EB30DD" w:rsidRPr="003E1582" w:rsidRDefault="00EB30DD" w:rsidP="00EB30D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Derivadas por definición.</w:t>
            </w:r>
          </w:p>
          <w:p w:rsidR="00EB30DD" w:rsidRPr="003E1582" w:rsidRDefault="00EB30DD" w:rsidP="00EB30D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Propiedades de la derivada.</w:t>
            </w:r>
          </w:p>
          <w:p w:rsidR="00EB30DD" w:rsidRPr="003E1582" w:rsidRDefault="00EB30DD" w:rsidP="00EB30D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Regla de la cadena y derivación implícita</w:t>
            </w:r>
            <w:r w:rsidR="003E1582"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.</w:t>
            </w:r>
          </w:p>
          <w:p w:rsidR="003E1582" w:rsidRPr="003E1582" w:rsidRDefault="003E1582" w:rsidP="00EB30D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Regla </w:t>
            </w:r>
            <w:proofErr w:type="gramStart"/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del  </w:t>
            </w:r>
            <w:proofErr w:type="spellStart"/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L</w:t>
            </w:r>
            <w:proofErr w:type="gramEnd"/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;Hopital</w:t>
            </w:r>
            <w:proofErr w:type="spellEnd"/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.</w:t>
            </w:r>
          </w:p>
          <w:p w:rsidR="003E1582" w:rsidRPr="003E1582" w:rsidRDefault="00A7418F" w:rsidP="00EB30D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Análisis</w:t>
            </w:r>
            <w:r w:rsidR="003E1582"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de funciones.</w:t>
            </w:r>
          </w:p>
          <w:p w:rsidR="003E1582" w:rsidRPr="00333B92" w:rsidRDefault="003E1582" w:rsidP="00EB30DD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18"/>
                <w:szCs w:val="18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Aplicaciones de la derivadas</w:t>
            </w:r>
            <w:r>
              <w:rPr>
                <w:rFonts w:eastAsia="Times New Roman" w:cstheme="minorHAnsi"/>
                <w:sz w:val="18"/>
                <w:szCs w:val="18"/>
                <w:lang w:val="es-ES" w:eastAsia="es-ES"/>
              </w:rPr>
              <w:t>.</w:t>
            </w:r>
          </w:p>
        </w:tc>
        <w:tc>
          <w:tcPr>
            <w:tcW w:w="3830" w:type="dxa"/>
          </w:tcPr>
          <w:p w:rsidR="003E1582" w:rsidRPr="003E1582" w:rsidRDefault="003E1582" w:rsidP="00333B9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Concepto de integración como la anti derivada de una función real.</w:t>
            </w:r>
          </w:p>
          <w:p w:rsidR="003E1582" w:rsidRPr="003E1582" w:rsidRDefault="003E1582" w:rsidP="00333B9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Propiedades de integrales.</w:t>
            </w:r>
          </w:p>
          <w:p w:rsidR="003E1582" w:rsidRPr="003E1582" w:rsidRDefault="003E1582" w:rsidP="00333B9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Métodos de </w:t>
            </w:r>
            <w:r w:rsidR="00A7418F"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integración: inmediatas,</w:t>
            </w: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sustitución, </w:t>
            </w:r>
            <w:r w:rsidR="00A7418F"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trigonométricas,</w:t>
            </w: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por parte.</w:t>
            </w:r>
          </w:p>
          <w:p w:rsidR="003E1582" w:rsidRPr="003E1582" w:rsidRDefault="003E1582" w:rsidP="00333B9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Integrales Definidas.</w:t>
            </w:r>
          </w:p>
          <w:p w:rsidR="003E1582" w:rsidRPr="003E1582" w:rsidRDefault="003E1582" w:rsidP="00333B9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sz w:val="20"/>
                <w:szCs w:val="20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Teorema fundamental del </w:t>
            </w:r>
            <w:r w:rsidR="00A7418F"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cálculo</w:t>
            </w: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.</w:t>
            </w:r>
          </w:p>
          <w:p w:rsidR="00A7418F" w:rsidRDefault="003E1582" w:rsidP="00333B9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Aplicaciones de </w:t>
            </w:r>
            <w:r w:rsidR="00A7418F"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integrales: Calculo</w:t>
            </w:r>
            <w:r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 xml:space="preserve"> de áreas aplicando el teorema fundamental del </w:t>
            </w:r>
            <w:r w:rsidR="00A7418F" w:rsidRPr="003E1582">
              <w:rPr>
                <w:rFonts w:eastAsia="Times New Roman" w:cstheme="minorHAnsi"/>
                <w:sz w:val="20"/>
                <w:szCs w:val="20"/>
                <w:lang w:val="es-ES" w:eastAsia="es-ES"/>
              </w:rPr>
              <w:t>cálculo</w:t>
            </w:r>
            <w:r w:rsidR="00A7418F">
              <w:rPr>
                <w:rFonts w:eastAsia="Times New Roman" w:cstheme="minorHAnsi"/>
                <w:lang w:val="es-ES" w:eastAsia="es-ES"/>
              </w:rPr>
              <w:t>.</w:t>
            </w:r>
          </w:p>
          <w:p w:rsidR="00456CF1" w:rsidRPr="00EE2A06" w:rsidRDefault="00A7418F" w:rsidP="00333B92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Conceptos de repaso fundamentalmente orientado a funciones y aplicaciones.</w:t>
            </w:r>
            <w:r w:rsidR="00CC521F">
              <w:rPr>
                <w:rFonts w:eastAsia="Times New Roman" w:cstheme="minorHAnsi"/>
                <w:lang w:val="es-ES" w:eastAsia="es-ES"/>
              </w:rPr>
              <w:t xml:space="preserve">  </w:t>
            </w:r>
            <w:r w:rsidR="00CC521F" w:rsidRPr="00F96423">
              <w:rPr>
                <w:rFonts w:eastAsia="Times New Roman" w:cstheme="minorHAnsi"/>
                <w:lang w:val="es-ES" w:eastAsia="es-ES"/>
              </w:rPr>
              <w:t xml:space="preserve">  </w:t>
            </w:r>
          </w:p>
        </w:tc>
      </w:tr>
      <w:tr w:rsidR="00456CF1" w:rsidRPr="00114F29" w:rsidTr="00456CF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456CF1" w:rsidRPr="00114F29" w:rsidRDefault="00456CF1" w:rsidP="00114F29">
            <w:pPr>
              <w:rPr>
                <w:rFonts w:eastAsia="Calibri" w:cstheme="minorHAnsi"/>
                <w:lang w:eastAsia="es-CL"/>
              </w:rPr>
            </w:pPr>
            <w:r w:rsidRPr="00114F29">
              <w:rPr>
                <w:rFonts w:eastAsia="Calibri" w:cstheme="minorHAnsi"/>
                <w:lang w:eastAsia="es-CL"/>
              </w:rPr>
              <w:t>HABILIDADES</w:t>
            </w:r>
          </w:p>
        </w:tc>
        <w:tc>
          <w:tcPr>
            <w:tcW w:w="3552" w:type="dxa"/>
          </w:tcPr>
          <w:p w:rsidR="00456CF1" w:rsidRDefault="00456CF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Identificar</w:t>
            </w:r>
          </w:p>
          <w:p w:rsidR="00456CF1" w:rsidRDefault="00456CF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Reconocer</w:t>
            </w:r>
          </w:p>
          <w:p w:rsidR="00333B92" w:rsidRDefault="00A7418F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C</w:t>
            </w:r>
            <w:r w:rsidR="00333B92">
              <w:rPr>
                <w:rFonts w:eastAsia="Times New Roman" w:cstheme="minorHAnsi"/>
                <w:lang w:val="es-ES" w:eastAsia="es-ES"/>
              </w:rPr>
              <w:t>alcular</w:t>
            </w:r>
          </w:p>
          <w:p w:rsidR="00A7418F" w:rsidRDefault="00A7418F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Aplicar</w:t>
            </w:r>
          </w:p>
          <w:p w:rsidR="00456CF1" w:rsidRDefault="00456CF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Analizar</w:t>
            </w:r>
          </w:p>
        </w:tc>
        <w:tc>
          <w:tcPr>
            <w:tcW w:w="3830" w:type="dxa"/>
          </w:tcPr>
          <w:p w:rsidR="00456CF1" w:rsidRDefault="00456CF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Interpretar</w:t>
            </w:r>
            <w:r w:rsidR="00A7418F">
              <w:rPr>
                <w:rFonts w:eastAsia="Times New Roman" w:cstheme="minorHAnsi"/>
                <w:lang w:val="es-ES" w:eastAsia="es-ES"/>
              </w:rPr>
              <w:t xml:space="preserve"> resultados</w:t>
            </w:r>
          </w:p>
          <w:p w:rsidR="00456CF1" w:rsidRPr="00EE2A06" w:rsidRDefault="00456CF1" w:rsidP="00EE2A06">
            <w:pPr>
              <w:pStyle w:val="Prrafodelista"/>
              <w:numPr>
                <w:ilvl w:val="0"/>
                <w:numId w:val="4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eastAsia="Times New Roman" w:cstheme="minorHAnsi"/>
                <w:lang w:val="es-ES" w:eastAsia="es-ES"/>
              </w:rPr>
            </w:pPr>
            <w:r>
              <w:rPr>
                <w:rFonts w:eastAsia="Times New Roman" w:cstheme="minorHAnsi"/>
                <w:lang w:val="es-ES" w:eastAsia="es-ES"/>
              </w:rPr>
              <w:t>Sintetizar</w:t>
            </w:r>
          </w:p>
        </w:tc>
      </w:tr>
      <w:tr w:rsidR="00C10063" w:rsidRPr="00114F29" w:rsidTr="00456CF1">
        <w:trPr>
          <w:trHeight w:val="33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78" w:type="dxa"/>
          </w:tcPr>
          <w:p w:rsidR="00C10063" w:rsidRPr="00C10063" w:rsidRDefault="003913B8" w:rsidP="00114F29">
            <w:pPr>
              <w:rPr>
                <w:rFonts w:eastAsia="Calibri" w:cstheme="minorHAnsi"/>
                <w:bCs w:val="0"/>
                <w:lang w:eastAsia="es-CL"/>
              </w:rPr>
            </w:pPr>
            <w:r>
              <w:rPr>
                <w:rFonts w:eastAsia="Calibri" w:cstheme="minorHAnsi"/>
                <w:bCs w:val="0"/>
                <w:lang w:eastAsia="es-CL"/>
              </w:rPr>
              <w:t>PLAN DE EVALUACIÓN</w:t>
            </w:r>
          </w:p>
        </w:tc>
        <w:tc>
          <w:tcPr>
            <w:tcW w:w="7382" w:type="dxa"/>
            <w:gridSpan w:val="2"/>
          </w:tcPr>
          <w:p w:rsidR="00C10063" w:rsidRDefault="003913B8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 xml:space="preserve"> </w:t>
            </w:r>
            <w:r w:rsidR="00A7418F">
              <w:rPr>
                <w:rFonts w:cstheme="minorHAnsi"/>
                <w:b/>
                <w:color w:val="1A1A1A"/>
              </w:rPr>
              <w:t>3 Evaluaciones formativas: Evaluación formativa 1: Limite de funciones.</w:t>
            </w:r>
          </w:p>
          <w:p w:rsidR="00A7418F" w:rsidRDefault="00A7418F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Evaluación formativa 2: cálculos de derivadas y sus aplicaciones. Evaluación formativa 3: Los métodos de integración.</w:t>
            </w:r>
          </w:p>
          <w:p w:rsidR="00A7418F" w:rsidRDefault="001F38E9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3 tareas imprescindible: limites- derivadas –integrales.</w:t>
            </w:r>
          </w:p>
          <w:p w:rsidR="00B174F2" w:rsidRDefault="00B174F2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:rsidR="00B174F2" w:rsidRDefault="00B174F2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:rsidR="00B174F2" w:rsidRDefault="00B174F2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lastRenderedPageBreak/>
              <w:t>FECHAS EVALUACIONES FORMATIVAS:</w:t>
            </w:r>
          </w:p>
          <w:p w:rsidR="00B174F2" w:rsidRDefault="00B174F2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EVALUACION FORMATIVA 1:24 DE SEPTIEMBRE.</w:t>
            </w:r>
          </w:p>
          <w:p w:rsidR="00B174F2" w:rsidRDefault="00B174F2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EVALUACION FORMATIVA 2: 15 DE OCTUBRE.</w:t>
            </w:r>
          </w:p>
          <w:p w:rsidR="00B174F2" w:rsidRDefault="00B174F2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  <w:r>
              <w:rPr>
                <w:rFonts w:cstheme="minorHAnsi"/>
                <w:b/>
                <w:color w:val="1A1A1A"/>
              </w:rPr>
              <w:t>EVALUACION FORMATIVA 3:12 DE NOVIEMBRE.</w:t>
            </w:r>
          </w:p>
          <w:p w:rsidR="00B174F2" w:rsidRDefault="00B174F2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  <w:p w:rsidR="00B174F2" w:rsidRPr="00114F29" w:rsidRDefault="00B174F2" w:rsidP="00114F29">
            <w:pPr>
              <w:autoSpaceDE w:val="0"/>
              <w:autoSpaceDN w:val="0"/>
              <w:adjustRightInd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theme="minorHAnsi"/>
                <w:b/>
                <w:color w:val="1A1A1A"/>
              </w:rPr>
            </w:pPr>
          </w:p>
        </w:tc>
      </w:tr>
      <w:bookmarkEnd w:id="1"/>
    </w:tbl>
    <w:p w:rsidR="00B676CF" w:rsidRDefault="00B676CF" w:rsidP="00B676CF">
      <w:pPr>
        <w:spacing w:after="0" w:line="240" w:lineRule="auto"/>
        <w:rPr>
          <w:sz w:val="28"/>
          <w:szCs w:val="28"/>
        </w:rPr>
      </w:pPr>
    </w:p>
    <w:p w:rsidR="001F38E9" w:rsidRDefault="001F38E9" w:rsidP="00B676CF">
      <w:pPr>
        <w:spacing w:after="0" w:line="240" w:lineRule="auto"/>
        <w:rPr>
          <w:sz w:val="28"/>
          <w:szCs w:val="28"/>
        </w:rPr>
      </w:pPr>
    </w:p>
    <w:p w:rsidR="001F38E9" w:rsidRDefault="001F38E9" w:rsidP="00B676CF">
      <w:pPr>
        <w:spacing w:after="0" w:line="240" w:lineRule="auto"/>
        <w:rPr>
          <w:sz w:val="28"/>
          <w:szCs w:val="28"/>
        </w:rPr>
      </w:pPr>
    </w:p>
    <w:p w:rsidR="001F38E9" w:rsidRDefault="001F38E9" w:rsidP="001F38E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Observación: Al final es casi seguro que va a quedar tiempo para repasar contenidos relativos a funciones o a temas de acuerdo a las necesidades de los alumnos y a su futura prueba de transición PTU:</w:t>
      </w:r>
    </w:p>
    <w:p w:rsidR="001F38E9" w:rsidRDefault="001F38E9" w:rsidP="001F38E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</w:p>
    <w:p w:rsidR="001F38E9" w:rsidRPr="00B676CF" w:rsidRDefault="001F38E9" w:rsidP="001F38E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Se complementará con guías de ejercicios de </w:t>
      </w:r>
      <w:proofErr w:type="spellStart"/>
      <w:r>
        <w:rPr>
          <w:sz w:val="28"/>
          <w:szCs w:val="28"/>
        </w:rPr>
        <w:t>psu</w:t>
      </w:r>
      <w:proofErr w:type="spellEnd"/>
      <w:r>
        <w:rPr>
          <w:sz w:val="28"/>
          <w:szCs w:val="28"/>
        </w:rPr>
        <w:t xml:space="preserve"> relativas a diversos temas algebraicos o numéricos.</w:t>
      </w:r>
    </w:p>
    <w:p w:rsidR="001F38E9" w:rsidRDefault="001F38E9" w:rsidP="00B676CF">
      <w:pPr>
        <w:spacing w:after="0" w:line="240" w:lineRule="auto"/>
        <w:rPr>
          <w:sz w:val="28"/>
          <w:szCs w:val="28"/>
        </w:rPr>
      </w:pPr>
    </w:p>
    <w:p w:rsidR="001F38E9" w:rsidRDefault="001F38E9" w:rsidP="00B676CF">
      <w:pPr>
        <w:spacing w:after="0" w:line="240" w:lineRule="auto"/>
        <w:rPr>
          <w:sz w:val="28"/>
          <w:szCs w:val="28"/>
        </w:rPr>
      </w:pPr>
    </w:p>
    <w:p w:rsidR="007B070B" w:rsidRPr="00B676CF" w:rsidRDefault="007B070B" w:rsidP="001F38E9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spacing w:after="0" w:line="240" w:lineRule="auto"/>
        <w:rPr>
          <w:sz w:val="28"/>
          <w:szCs w:val="28"/>
        </w:rPr>
      </w:pPr>
    </w:p>
    <w:sectPr w:rsidR="007B070B" w:rsidRPr="00B676CF" w:rsidSect="00B676CF">
      <w:footerReference w:type="default" r:id="rId11"/>
      <w:pgSz w:w="12240" w:h="15840"/>
      <w:pgMar w:top="56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F59A3" w:rsidRDefault="00DF59A3" w:rsidP="00114F29">
      <w:pPr>
        <w:spacing w:after="0" w:line="240" w:lineRule="auto"/>
      </w:pPr>
      <w:r>
        <w:separator/>
      </w:r>
    </w:p>
  </w:endnote>
  <w:endnote w:type="continuationSeparator" w:id="0">
    <w:p w:rsidR="00DF59A3" w:rsidRDefault="00DF59A3" w:rsidP="00114F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Che">
    <w:altName w:val="Arial Unicode MS"/>
    <w:charset w:val="81"/>
    <w:family w:val="modern"/>
    <w:pitch w:val="fixed"/>
    <w:sig w:usb0="00000000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063" w:rsidRDefault="00C10063">
    <w:pPr>
      <w:pStyle w:val="Piedepgina"/>
    </w:pPr>
  </w:p>
  <w:p w:rsidR="00C10063" w:rsidRDefault="00C10063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F59A3" w:rsidRDefault="00DF59A3" w:rsidP="00114F29">
      <w:pPr>
        <w:spacing w:after="0" w:line="240" w:lineRule="auto"/>
      </w:pPr>
      <w:r>
        <w:separator/>
      </w:r>
    </w:p>
  </w:footnote>
  <w:footnote w:type="continuationSeparator" w:id="0">
    <w:p w:rsidR="00DF59A3" w:rsidRDefault="00DF59A3" w:rsidP="00114F29">
      <w:pPr>
        <w:spacing w:after="0" w:line="240" w:lineRule="auto"/>
      </w:pPr>
      <w:r>
        <w:continuationSeparator/>
      </w:r>
    </w:p>
  </w:footnote>
  <w:footnote w:id="1">
    <w:p w:rsidR="00C10063" w:rsidRDefault="00C10063">
      <w:pPr>
        <w:pStyle w:val="Textonotapie"/>
      </w:pPr>
      <w:r>
        <w:rPr>
          <w:rStyle w:val="Refdenotaalpie"/>
        </w:rPr>
        <w:footnoteRef/>
      </w:r>
      <w:r>
        <w:t xml:space="preserve"> Esta programación puede sufrir cambios de acuerdo a las necesidades emergentes que detecte el profesional de la educación. </w:t>
      </w:r>
    </w:p>
  </w:footnote>
  <w:footnote w:id="2">
    <w:p w:rsidR="00456CF1" w:rsidRDefault="00456CF1" w:rsidP="00456CF1">
      <w:pPr>
        <w:pStyle w:val="Textonotapie"/>
      </w:pPr>
      <w:r>
        <w:rPr>
          <w:rStyle w:val="Refdenotaalpie"/>
        </w:rPr>
        <w:footnoteRef/>
      </w:r>
      <w:r>
        <w:t xml:space="preserve"> Los objetivos de aprendizaje se pueden revisar en la página del MINEDUC, </w:t>
      </w:r>
      <w:hyperlink r:id="rId1" w:history="1">
        <w:r w:rsidRPr="00BA0CB5">
          <w:rPr>
            <w:rStyle w:val="Hipervnculo"/>
          </w:rPr>
          <w:t>www.curriculumnacional.cl</w:t>
        </w:r>
      </w:hyperlink>
      <w:r>
        <w:t xml:space="preserve"> . Buscar en documentos curriculares de acuerdo a la asignatura y el nivel.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77369"/>
    <w:multiLevelType w:val="hybridMultilevel"/>
    <w:tmpl w:val="88349D72"/>
    <w:lvl w:ilvl="0" w:tplc="6A62AA6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AD54936"/>
    <w:multiLevelType w:val="hybridMultilevel"/>
    <w:tmpl w:val="C01EC6C8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1202BB"/>
    <w:multiLevelType w:val="hybridMultilevel"/>
    <w:tmpl w:val="FECECC8E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D8C539B"/>
    <w:multiLevelType w:val="hybridMultilevel"/>
    <w:tmpl w:val="6658D5AC"/>
    <w:lvl w:ilvl="0" w:tplc="BA387234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676CF"/>
    <w:rsid w:val="000B0912"/>
    <w:rsid w:val="000D3CEC"/>
    <w:rsid w:val="00114F29"/>
    <w:rsid w:val="001959E9"/>
    <w:rsid w:val="001C1371"/>
    <w:rsid w:val="001F38E9"/>
    <w:rsid w:val="0022432B"/>
    <w:rsid w:val="00225440"/>
    <w:rsid w:val="00314E12"/>
    <w:rsid w:val="003264FE"/>
    <w:rsid w:val="00333B92"/>
    <w:rsid w:val="003913B8"/>
    <w:rsid w:val="003A0FA5"/>
    <w:rsid w:val="003E1582"/>
    <w:rsid w:val="004126C3"/>
    <w:rsid w:val="00422A1D"/>
    <w:rsid w:val="00456CF1"/>
    <w:rsid w:val="00462E2C"/>
    <w:rsid w:val="004E2021"/>
    <w:rsid w:val="005D76C5"/>
    <w:rsid w:val="00610A0E"/>
    <w:rsid w:val="00797F1C"/>
    <w:rsid w:val="007B070B"/>
    <w:rsid w:val="00847B91"/>
    <w:rsid w:val="008555E9"/>
    <w:rsid w:val="008761A5"/>
    <w:rsid w:val="008E7BC5"/>
    <w:rsid w:val="00A16F00"/>
    <w:rsid w:val="00A7418F"/>
    <w:rsid w:val="00AC0822"/>
    <w:rsid w:val="00B174F2"/>
    <w:rsid w:val="00B676CF"/>
    <w:rsid w:val="00C10063"/>
    <w:rsid w:val="00C804FC"/>
    <w:rsid w:val="00C96399"/>
    <w:rsid w:val="00CC521F"/>
    <w:rsid w:val="00CF1B66"/>
    <w:rsid w:val="00D93887"/>
    <w:rsid w:val="00DF0299"/>
    <w:rsid w:val="00DF59A3"/>
    <w:rsid w:val="00E24973"/>
    <w:rsid w:val="00EB30DD"/>
    <w:rsid w:val="00EE2A06"/>
    <w:rsid w:val="00F02302"/>
    <w:rsid w:val="00F25553"/>
    <w:rsid w:val="00F96423"/>
    <w:rsid w:val="00FD4C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B0721BD-0729-49C4-8B68-C5ACC2F8E6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rsid w:val="00B676CF"/>
    <w:rPr>
      <w:color w:val="0000FF"/>
      <w:u w:val="single"/>
    </w:rPr>
  </w:style>
  <w:style w:type="table" w:styleId="Tablaconcuadrcula">
    <w:name w:val="Table Grid"/>
    <w:basedOn w:val="Tablanormal"/>
    <w:uiPriority w:val="39"/>
    <w:rsid w:val="00114F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14F29"/>
  </w:style>
  <w:style w:type="paragraph" w:styleId="Piedepgina">
    <w:name w:val="footer"/>
    <w:basedOn w:val="Normal"/>
    <w:link w:val="PiedepginaCar"/>
    <w:uiPriority w:val="99"/>
    <w:unhideWhenUsed/>
    <w:rsid w:val="00114F29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14F29"/>
  </w:style>
  <w:style w:type="paragraph" w:styleId="Textonotapie">
    <w:name w:val="footnote text"/>
    <w:basedOn w:val="Normal"/>
    <w:link w:val="TextonotapieCar"/>
    <w:uiPriority w:val="99"/>
    <w:semiHidden/>
    <w:unhideWhenUsed/>
    <w:rsid w:val="00C10063"/>
    <w:pPr>
      <w:spacing w:after="0" w:line="240" w:lineRule="auto"/>
    </w:pPr>
    <w:rPr>
      <w:sz w:val="20"/>
      <w:szCs w:val="20"/>
    </w:rPr>
  </w:style>
  <w:style w:type="character" w:customStyle="1" w:styleId="TextonotapieCar">
    <w:name w:val="Texto nota pie Car"/>
    <w:basedOn w:val="Fuentedeprrafopredeter"/>
    <w:link w:val="Textonotapie"/>
    <w:uiPriority w:val="99"/>
    <w:semiHidden/>
    <w:rsid w:val="00C10063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C10063"/>
    <w:rPr>
      <w:vertAlign w:val="superscript"/>
    </w:rPr>
  </w:style>
  <w:style w:type="character" w:customStyle="1" w:styleId="UnresolvedMention">
    <w:name w:val="Unresolved Mention"/>
    <w:basedOn w:val="Fuentedeprrafopredeter"/>
    <w:uiPriority w:val="99"/>
    <w:semiHidden/>
    <w:unhideWhenUsed/>
    <w:rsid w:val="00C10063"/>
    <w:rPr>
      <w:color w:val="605E5C"/>
      <w:shd w:val="clear" w:color="auto" w:fill="E1DFDD"/>
    </w:rPr>
  </w:style>
  <w:style w:type="table" w:customStyle="1" w:styleId="Tabladecuadrcula41">
    <w:name w:val="Tabla de cuadrícula 41"/>
    <w:basedOn w:val="Tablanormal"/>
    <w:uiPriority w:val="49"/>
    <w:rsid w:val="00C10063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styleId="Prrafodelista">
    <w:name w:val="List Paragraph"/>
    <w:basedOn w:val="Normal"/>
    <w:uiPriority w:val="34"/>
    <w:qFormat/>
    <w:rsid w:val="00A16F00"/>
    <w:pPr>
      <w:ind w:left="720"/>
      <w:contextualSpacing/>
    </w:pPr>
  </w:style>
  <w:style w:type="table" w:customStyle="1" w:styleId="Tabladecuadrcula1clara1">
    <w:name w:val="Tabla de cuadrícula 1 clara1"/>
    <w:basedOn w:val="Tablanormal"/>
    <w:uiPriority w:val="46"/>
    <w:rsid w:val="00456CF1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ssccdireccion@entelchile.net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ssccdireccion@entelchile.net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curriculumnacional.cl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EBE6F7-3B61-4507-9702-2A2428FE5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356</Words>
  <Characters>1960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Bárbara Olivares Arancibia</dc:creator>
  <cp:lastModifiedBy>Maria Soledad Enriquez</cp:lastModifiedBy>
  <cp:revision>2</cp:revision>
  <dcterms:created xsi:type="dcterms:W3CDTF">2020-09-05T22:35:00Z</dcterms:created>
  <dcterms:modified xsi:type="dcterms:W3CDTF">2020-09-05T22:35:00Z</dcterms:modified>
</cp:coreProperties>
</file>